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B" w:rsidRPr="00866D47" w:rsidRDefault="006A401B" w:rsidP="006A401B">
      <w:pPr>
        <w:jc w:val="center"/>
        <w:rPr>
          <w:lang w:val="kk-KZ"/>
        </w:rPr>
      </w:pPr>
      <w:bookmarkStart w:id="0" w:name="_GoBack"/>
      <w:bookmarkEnd w:id="0"/>
      <w:r w:rsidRPr="00866D47">
        <w:rPr>
          <w:lang w:val="kk-KZ"/>
        </w:rPr>
        <w:t>Қазақ тілі шет тілі ретінде. Лексика. Грамматика. Оқылым.</w:t>
      </w:r>
    </w:p>
    <w:p w:rsidR="006A401B" w:rsidRPr="00866D47" w:rsidRDefault="0046556F" w:rsidP="006A401B">
      <w:pPr>
        <w:jc w:val="center"/>
        <w:rPr>
          <w:lang w:val="kk-KZ"/>
        </w:rPr>
      </w:pPr>
      <w:r>
        <w:rPr>
          <w:lang w:val="kk-KZ"/>
        </w:rPr>
        <w:t>Базалық деңгей А2</w:t>
      </w:r>
      <w:r w:rsidR="006A401B" w:rsidRPr="00866D47">
        <w:rPr>
          <w:lang w:val="kk-KZ"/>
        </w:rPr>
        <w:t>. ННП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Қысқы емтихан бағдарламасы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DA6C26" w:rsidRPr="008B6543" w:rsidRDefault="00DA6C26" w:rsidP="00DA6C26">
      <w:pPr>
        <w:rPr>
          <w:b/>
          <w:sz w:val="28"/>
          <w:szCs w:val="28"/>
          <w:lang w:val="kk-KZ"/>
        </w:rPr>
      </w:pPr>
      <w:r w:rsidRPr="008B6543">
        <w:rPr>
          <w:b/>
          <w:sz w:val="28"/>
          <w:szCs w:val="28"/>
          <w:lang w:val="kk-KZ"/>
        </w:rPr>
        <w:t>Пән бойынша нәтижелеу емтиханының бағдарламасы</w:t>
      </w:r>
      <w:r w:rsidR="0046556F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(күзгі семестр)</w:t>
      </w:r>
    </w:p>
    <w:p w:rsidR="00DA6C26" w:rsidRPr="00571F94" w:rsidRDefault="00DA6C26" w:rsidP="00DA6C26">
      <w:pPr>
        <w:rPr>
          <w:lang w:val="kk-KZ"/>
        </w:rPr>
      </w:pPr>
      <w:r w:rsidRPr="00571F94">
        <w:rPr>
          <w:lang w:val="kk-KZ"/>
        </w:rPr>
        <w:t>Тіл үйренушілердің оқу пәндері бағдарламаларын игеру сапасын бақылау мақсатында жүргізілген аралық бақылаулардың нәтижесі емтихан формасында жүргізіледі.Егер пән бірнеше академиялық кезеңде оқылса, бақылау әр пән бойынша  оқылған академиялық кезеңдерде өткізіледі</w:t>
      </w:r>
    </w:p>
    <w:p w:rsidR="00DA6C26" w:rsidRDefault="00DA6C26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Емтиханға берілетін ауызша айтылымдар тақырыбы.</w:t>
      </w:r>
    </w:p>
    <w:p w:rsidR="006A401B" w:rsidRPr="00866D4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арманым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Маған ұнайтын әңгіме (фильм)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өмірімдегі Қазақстан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мамандығым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 ҚазҰУ-да оқимын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өмірімдегі достарым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Отаным туралы (мәдениеті, салт-дәстүрі, саяхаты, діні)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Қазақ халқының маған ұнаған салт-дәстүрлері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Қазақ тілін не үшін үйренемін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 xml:space="preserve"> Мен бақытты адаммын</w:t>
      </w:r>
    </w:p>
    <w:p w:rsidR="008C4BA9" w:rsidRPr="000C6112" w:rsidRDefault="008C4BA9" w:rsidP="008C4BA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 xml:space="preserve"> Мен ... туралы айтқым келеді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Емтиханда тексерілетін нәтижелер жүйесі.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Тіл меңгеруші төмендегідей қарым-қатынастық құзірттіліктерді көрсетуі тиіс.</w:t>
      </w:r>
    </w:p>
    <w:p w:rsidR="006A401B" w:rsidRPr="00866D47" w:rsidRDefault="006A401B">
      <w:pPr>
        <w:rPr>
          <w:lang w:val="kk-KZ"/>
        </w:rPr>
      </w:pP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4D1808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Жеке, 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тұрмыстық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мәдени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 әңгімелер құрастыру (өзі, отбасы, өзге адамдар туралы, оқуы немесе болашақ мамандығы, тұратын жері туралы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елі, қаласы, ұ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лттық тағамдары, мерекелері туралы);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аясында өзінің ойын жеткізе алатынын көрсету;</w:t>
      </w:r>
    </w:p>
    <w:p w:rsidR="004D1808" w:rsidRPr="00866D47" w:rsidRDefault="004D1808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866D47" w:rsidRPr="00866D47" w:rsidRDefault="00866D47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Емтиханға шығарылған тапсырма түрлері. Толық жауап берілуі тиіс.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мәтінмен жұмыс.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бойынша монологтық айтылым құрастыру.</w:t>
      </w:r>
    </w:p>
    <w:p w:rsidR="004D1808" w:rsidRPr="00866D47" w:rsidRDefault="004D1808" w:rsidP="004D1808">
      <w:pPr>
        <w:ind w:left="360"/>
        <w:jc w:val="both"/>
        <w:rPr>
          <w:lang w:val="kk-KZ"/>
        </w:rPr>
      </w:pPr>
      <w:r w:rsidRPr="00866D47">
        <w:rPr>
          <w:lang w:val="kk-KZ"/>
        </w:rPr>
        <w:t>Бағалау саясаты.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4D1808" w:rsidRPr="00866D47" w:rsidRDefault="004D1808" w:rsidP="004D1808">
      <w:pPr>
        <w:jc w:val="both"/>
        <w:rPr>
          <w:lang w:val="kk-KZ"/>
        </w:rPr>
      </w:pP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4D1808" w:rsidRPr="00866D47" w:rsidRDefault="004D1808" w:rsidP="004D1808">
      <w:pPr>
        <w:jc w:val="both"/>
        <w:rPr>
          <w:lang w:val="kk-KZ"/>
        </w:rPr>
      </w:pPr>
    </w:p>
    <w:tbl>
      <w:tblPr>
        <w:tblStyle w:val="a9"/>
        <w:tblW w:w="0" w:type="auto"/>
        <w:tblLook w:val="04A0"/>
      </w:tblPr>
      <w:tblGrid>
        <w:gridCol w:w="1819"/>
        <w:gridCol w:w="1830"/>
        <w:gridCol w:w="1852"/>
        <w:gridCol w:w="1894"/>
        <w:gridCol w:w="2176"/>
      </w:tblGrid>
      <w:tr w:rsidR="00DA6C26" w:rsidRPr="00571F94" w:rsidTr="005A39C5">
        <w:trPr>
          <w:trHeight w:val="870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DA6C26" w:rsidRPr="008C4BA9" w:rsidTr="005A39C5">
        <w:trPr>
          <w:trHeight w:val="2143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Білім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толық жауап береді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айтарлықтай жауап береді</w:t>
            </w: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түсінуден мәселелер бары байқалады 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сұрақты мүлдем түсінбегені байқалады </w:t>
            </w:r>
          </w:p>
        </w:tc>
      </w:tr>
    </w:tbl>
    <w:p w:rsidR="004E467F" w:rsidRPr="00866D47" w:rsidRDefault="004E467F" w:rsidP="004D1808">
      <w:pPr>
        <w:jc w:val="both"/>
        <w:rPr>
          <w:lang w:val="kk-KZ"/>
        </w:rPr>
      </w:pPr>
    </w:p>
    <w:p w:rsidR="00DA6C26" w:rsidRPr="00571F94" w:rsidRDefault="00DA6C26" w:rsidP="00DA6C26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DA6C26" w:rsidRPr="00571F94" w:rsidTr="005A39C5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:rsidR="00DA6C26" w:rsidRPr="00571F94" w:rsidRDefault="00DA6C26" w:rsidP="005A39C5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дық мәні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DA6C26" w:rsidRPr="00571F94" w:rsidTr="005A39C5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</w:tbl>
    <w:p w:rsidR="00DA6C26" w:rsidRPr="00166AE7" w:rsidRDefault="00DA6C26" w:rsidP="00DA6C26">
      <w:pPr>
        <w:rPr>
          <w:lang w:val="kk-KZ"/>
        </w:rPr>
      </w:pPr>
    </w:p>
    <w:p w:rsidR="00DA6C26" w:rsidRPr="00CF55CC" w:rsidRDefault="00DA6C26" w:rsidP="00DA6C26">
      <w:pPr>
        <w:rPr>
          <w:rFonts w:eastAsiaTheme="minorHAnsi"/>
          <w:b/>
          <w:lang w:val="kk-KZ" w:eastAsia="en-US"/>
        </w:rPr>
      </w:pPr>
      <w:r w:rsidRPr="00CF55CC">
        <w:rPr>
          <w:rFonts w:eastAsiaTheme="minorHAnsi"/>
          <w:b/>
          <w:sz w:val="22"/>
          <w:szCs w:val="22"/>
          <w:lang w:val="kk-KZ" w:eastAsia="en-US"/>
        </w:rPr>
        <w:t>Әдебиеттер: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Нұршайықова Ж.Ә., Мұсаева Г.Ә.  Қазақ тілі. Алғаш бастаушыларға арналған оқу құралы</w:t>
      </w:r>
      <w:r w:rsidRPr="00CF55CC">
        <w:rPr>
          <w:rFonts w:eastAsiaTheme="minorHAnsi"/>
          <w:sz w:val="22"/>
          <w:szCs w:val="22"/>
          <w:lang w:val="kk-KZ" w:eastAsia="ko-KR"/>
        </w:rPr>
        <w:t xml:space="preserve"> Мәдениет және ақпарат министрлігі. Тіл комитеті. – 2-басылым.  –</w:t>
      </w:r>
      <w:r w:rsidRPr="00CF55CC">
        <w:rPr>
          <w:rFonts w:eastAsiaTheme="minorHAnsi"/>
          <w:sz w:val="22"/>
          <w:szCs w:val="22"/>
          <w:lang w:val="kk-KZ" w:eastAsia="en-US"/>
        </w:rPr>
        <w:t xml:space="preserve">Астана: «1С-Сервис» ЖШС, 2009.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DA6C26" w:rsidRPr="00CF55CC" w:rsidRDefault="00DA6C26" w:rsidP="00DA6C26">
      <w:pPr>
        <w:tabs>
          <w:tab w:val="num" w:pos="0"/>
        </w:tabs>
        <w:rPr>
          <w:b/>
        </w:rPr>
      </w:pPr>
      <w:r w:rsidRPr="00CF55CC">
        <w:rPr>
          <w:b/>
          <w:sz w:val="22"/>
          <w:szCs w:val="22"/>
        </w:rPr>
        <w:t>Интернет-ресурс</w:t>
      </w:r>
      <w:r w:rsidRPr="00CF55CC">
        <w:rPr>
          <w:b/>
          <w:sz w:val="22"/>
          <w:szCs w:val="22"/>
          <w:lang w:val="kk-KZ"/>
        </w:rPr>
        <w:t>тары</w:t>
      </w:r>
      <w:r w:rsidRPr="00CF55CC">
        <w:rPr>
          <w:b/>
          <w:sz w:val="22"/>
          <w:szCs w:val="22"/>
        </w:rPr>
        <w:t>:</w:t>
      </w:r>
    </w:p>
    <w:p w:rsidR="00DA6C26" w:rsidRPr="00CF55CC" w:rsidRDefault="00C822EE" w:rsidP="00DA6C26">
      <w:pPr>
        <w:pStyle w:val="a3"/>
        <w:numPr>
          <w:ilvl w:val="1"/>
          <w:numId w:val="5"/>
        </w:numPr>
        <w:tabs>
          <w:tab w:val="num" w:pos="0"/>
        </w:tabs>
        <w:spacing w:after="0" w:line="240" w:lineRule="auto"/>
        <w:ind w:left="0" w:hanging="720"/>
        <w:rPr>
          <w:b/>
          <w:color w:val="FF6600"/>
          <w:lang w:val="en-US"/>
        </w:rPr>
      </w:pPr>
      <w:hyperlink r:id="rId7" w:history="1">
        <w:r w:rsidR="00DA6C26" w:rsidRPr="00CF55CC">
          <w:rPr>
            <w:rStyle w:val="aa"/>
            <w:b/>
            <w:lang w:val="en-US"/>
          </w:rPr>
          <w:t>http://www.soyle.kz</w:t>
        </w:r>
      </w:hyperlink>
    </w:p>
    <w:p w:rsidR="001768A0" w:rsidRPr="00866D47" w:rsidRDefault="00C822EE" w:rsidP="00DA6C2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="00DA6C26" w:rsidRPr="00CF55CC">
          <w:rPr>
            <w:rStyle w:val="aa"/>
            <w:b/>
            <w:color w:val="FF0000"/>
            <w:lang w:val="en-US"/>
          </w:rPr>
          <w:t>http://qazaqstudy.kz/</w:t>
        </w:r>
      </w:hyperlink>
    </w:p>
    <w:sectPr w:rsidR="001768A0" w:rsidRPr="00866D47" w:rsidSect="00F10C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C7" w:rsidRDefault="00CF19C7" w:rsidP="00F854AA">
      <w:r>
        <w:separator/>
      </w:r>
    </w:p>
  </w:endnote>
  <w:endnote w:type="continuationSeparator" w:id="0">
    <w:p w:rsidR="00CF19C7" w:rsidRDefault="00CF19C7" w:rsidP="00F8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866067"/>
      <w:docPartObj>
        <w:docPartGallery w:val="Page Numbers (Bottom of Page)"/>
        <w:docPartUnique/>
      </w:docPartObj>
    </w:sdtPr>
    <w:sdtContent>
      <w:p w:rsidR="00F854AA" w:rsidRDefault="00C822EE">
        <w:pPr>
          <w:pStyle w:val="a7"/>
          <w:jc w:val="center"/>
        </w:pPr>
        <w:r>
          <w:fldChar w:fldCharType="begin"/>
        </w:r>
        <w:r w:rsidR="00F854AA">
          <w:instrText>PAGE   \* MERGEFORMAT</w:instrText>
        </w:r>
        <w:r>
          <w:fldChar w:fldCharType="separate"/>
        </w:r>
        <w:r w:rsidR="00CF19C7">
          <w:rPr>
            <w:noProof/>
          </w:rPr>
          <w:t>1</w:t>
        </w:r>
        <w:r>
          <w:fldChar w:fldCharType="end"/>
        </w:r>
      </w:p>
    </w:sdtContent>
  </w:sdt>
  <w:p w:rsidR="00F854AA" w:rsidRDefault="00F854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C7" w:rsidRDefault="00CF19C7" w:rsidP="00F854AA">
      <w:r>
        <w:separator/>
      </w:r>
    </w:p>
  </w:footnote>
  <w:footnote w:type="continuationSeparator" w:id="0">
    <w:p w:rsidR="00CF19C7" w:rsidRDefault="00CF19C7" w:rsidP="00F85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594"/>
    <w:rsid w:val="001768A0"/>
    <w:rsid w:val="0046556F"/>
    <w:rsid w:val="004D1808"/>
    <w:rsid w:val="004E467F"/>
    <w:rsid w:val="005616C5"/>
    <w:rsid w:val="00573594"/>
    <w:rsid w:val="006A401B"/>
    <w:rsid w:val="00866D47"/>
    <w:rsid w:val="008C4BA9"/>
    <w:rsid w:val="00C30BDF"/>
    <w:rsid w:val="00C822EE"/>
    <w:rsid w:val="00CF19C7"/>
    <w:rsid w:val="00DA6C26"/>
    <w:rsid w:val="00F10C57"/>
    <w:rsid w:val="00F429DF"/>
    <w:rsid w:val="00F8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A6C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6C2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DA6C26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8</cp:revision>
  <dcterms:created xsi:type="dcterms:W3CDTF">2017-06-10T17:22:00Z</dcterms:created>
  <dcterms:modified xsi:type="dcterms:W3CDTF">2022-10-11T14:02:00Z</dcterms:modified>
</cp:coreProperties>
</file>